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ook w:val="04A0" w:firstRow="1" w:lastRow="0" w:firstColumn="1" w:lastColumn="0" w:noHBand="0" w:noVBand="1"/>
      </w:tblPr>
      <w:tblGrid>
        <w:gridCol w:w="6138"/>
        <w:gridCol w:w="3468"/>
      </w:tblGrid>
      <w:tr w:rsidR="00AA7CC7" w:rsidRPr="00AA7CC7" w14:paraId="115569B6" w14:textId="77777777" w:rsidTr="005D7BEA">
        <w:trPr>
          <w:trHeight w:val="30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86270" w14:textId="20C80F9F" w:rsidR="009F14D2" w:rsidRPr="00AA7CC7" w:rsidRDefault="00463A51" w:rsidP="00010901">
            <w:pPr>
              <w:spacing w:after="0" w:line="240" w:lineRule="auto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AA7CC7">
              <w:rPr>
                <w:rFonts w:cstheme="minorHAnsi"/>
                <w:b/>
                <w:sz w:val="28"/>
                <w:szCs w:val="28"/>
                <w:lang w:val="en-US"/>
              </w:rPr>
              <w:t>ИНСТРУМЕНТИ ЗА ПОЛИТИКИТЕ НА ЖИВОТНАТА СРЕДИНА</w:t>
            </w:r>
          </w:p>
        </w:tc>
      </w:tr>
      <w:tr w:rsidR="00AA7CC7" w:rsidRPr="00AA7CC7" w14:paraId="6B0AE9AE" w14:textId="77777777" w:rsidTr="005D7BEA">
        <w:trPr>
          <w:trHeight w:val="30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52AE2" w14:textId="402960A2" w:rsidR="009F14D2" w:rsidRPr="00AA7CC7" w:rsidRDefault="00DB1F9D" w:rsidP="00010901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AA7CC7">
              <w:rPr>
                <w:rFonts w:cstheme="minorHAnsi"/>
                <w:b/>
                <w:bCs/>
                <w:sz w:val="18"/>
                <w:szCs w:val="18"/>
              </w:rPr>
              <w:t>ЗАКОНИ</w:t>
            </w:r>
          </w:p>
        </w:tc>
      </w:tr>
      <w:tr w:rsidR="00AA7CC7" w:rsidRPr="00AA7CC7" w14:paraId="029E492E" w14:textId="77777777" w:rsidTr="005D7BEA">
        <w:trPr>
          <w:trHeight w:val="480"/>
        </w:trPr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A04A" w14:textId="7BEB6408" w:rsidR="009F14D2" w:rsidRPr="00AA7CC7" w:rsidRDefault="009F14D2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 xml:space="preserve">Закон за </w:t>
            </w:r>
            <w:r w:rsidR="00DB1F9D" w:rsidRPr="00AA7CC7">
              <w:rPr>
                <w:rFonts w:cstheme="minorHAnsi"/>
                <w:sz w:val="18"/>
                <w:szCs w:val="18"/>
              </w:rPr>
              <w:t>животната средина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F5E6" w14:textId="7995458D" w:rsidR="009F14D2" w:rsidRPr="00AA7CC7" w:rsidRDefault="00851626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  <w:shd w:val="clear" w:color="auto" w:fill="FFFFFF"/>
              </w:rPr>
              <w:t>„Службен весник на РМ“ , бр.</w:t>
            </w:r>
            <w:r w:rsidR="00DB1F9D" w:rsidRPr="00AA7CC7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hyperlink r:id="rId6" w:history="1"/>
            <w:hyperlink r:id="rId7" w:tooltip="Закон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53/2005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8" w:tooltip="Закон за изменување и дополнување на Законот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81/2005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9" w:tooltip="Одлука на Уставниот суд на Република Македонија У. бр. 151/2005 и 233/2005" w:history="1">
              <w:r w:rsidR="00DB1F9D" w:rsidRPr="00AA7CC7">
                <w:rPr>
                  <w:rFonts w:cstheme="minorHAnsi"/>
                  <w:sz w:val="18"/>
                  <w:szCs w:val="18"/>
                </w:rPr>
                <w:t>79/2006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10" w:tooltip="Одлука на Уставниот суд на Република Македонија У. бр. 154/2005" w:history="1">
              <w:r w:rsidR="00DB1F9D" w:rsidRPr="00AA7CC7">
                <w:rPr>
                  <w:rFonts w:cstheme="minorHAnsi"/>
                  <w:sz w:val="18"/>
                  <w:szCs w:val="18"/>
                </w:rPr>
                <w:t>101/2006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11" w:tooltip="Одлука на Уставниот суд на Република Македонија У. бр. 152/2005" w:history="1">
              <w:r w:rsidR="00DB1F9D" w:rsidRPr="00AA7CC7">
                <w:rPr>
                  <w:rFonts w:cstheme="minorHAnsi"/>
                  <w:sz w:val="18"/>
                  <w:szCs w:val="18"/>
                </w:rPr>
                <w:t>109/2006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12" w:tooltip="Закон за изменување и дополнување на Законот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24/2007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13" w:tooltip="Закон за изменување на Законот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159/2008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83/2009, </w:t>
            </w:r>
            <w:hyperlink r:id="rId14" w:tooltip="Одлука на Уставниот суд на Република Македонија У. бр. 146/2009" w:history="1">
              <w:r w:rsidR="00DB1F9D" w:rsidRPr="00AA7CC7">
                <w:rPr>
                  <w:rFonts w:cstheme="minorHAnsi"/>
                  <w:sz w:val="18"/>
                  <w:szCs w:val="18"/>
                </w:rPr>
                <w:t>1/2010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15" w:tooltip="Закон за изменување и дополнување на Законот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48/2010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16" w:tooltip="Закон за изменување и дополнување на Законот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124/2010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17" w:tooltip="Закон за изменување и дополнување на Законот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51/2011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18" w:tooltip="Закон за изменување и дополнување на Законот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123/2012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19" w:tooltip="Закон за изменување и дополнување на Законот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93/2013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187/2013, </w:t>
            </w:r>
            <w:hyperlink r:id="rId20" w:tooltip="Закон за изменување и дополнување на Законот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42/2014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21" w:tooltip="Закон за изменување и дополнување на Законот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44/2015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22" w:tooltip="Закон за изменување и дополнување на Законот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129/2015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23" w:tooltip="Закон за изменување и дополнување на Законот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192/2015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24" w:tooltip="Закон за изменување и дополнување на Законот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39/2016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25" w:tooltip="Одлука на Уставниот суд на Република Македонија У. бр. 81/2017" w:history="1">
              <w:r w:rsidR="00DB1F9D" w:rsidRPr="00AA7CC7">
                <w:rPr>
                  <w:rFonts w:cstheme="minorHAnsi"/>
                  <w:sz w:val="18"/>
                  <w:szCs w:val="18"/>
                </w:rPr>
                <w:t>28/2018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26" w:tooltip="Одлука на Уставниот суд на Република Македонија У. бр. 76/2017" w:history="1">
              <w:r w:rsidR="00DB1F9D" w:rsidRPr="00AA7CC7">
                <w:rPr>
                  <w:rFonts w:cstheme="minorHAnsi"/>
                  <w:sz w:val="18"/>
                  <w:szCs w:val="18"/>
                </w:rPr>
                <w:t>65/2018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27" w:tooltip="Закон за изменување на Законот за животната средина" w:history="1">
              <w:r w:rsidR="00DB1F9D" w:rsidRPr="00AA7CC7">
                <w:rPr>
                  <w:rFonts w:cstheme="minorHAnsi"/>
                  <w:sz w:val="18"/>
                  <w:szCs w:val="18"/>
                </w:rPr>
                <w:t>99/2018</w:t>
              </w:r>
            </w:hyperlink>
          </w:p>
        </w:tc>
      </w:tr>
      <w:tr w:rsidR="00AA7CC7" w:rsidRPr="00AA7CC7" w14:paraId="23384DA3" w14:textId="77777777" w:rsidTr="005D7BEA">
        <w:trPr>
          <w:trHeight w:val="480"/>
        </w:trPr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2E46" w14:textId="2D2121A5" w:rsidR="009F14D2" w:rsidRPr="00AA7CC7" w:rsidRDefault="009F14D2" w:rsidP="00010901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AA7CC7">
              <w:rPr>
                <w:rFonts w:cstheme="minorHAnsi"/>
                <w:sz w:val="18"/>
                <w:szCs w:val="18"/>
              </w:rPr>
              <w:t xml:space="preserve">Закон за </w:t>
            </w:r>
            <w:r w:rsidR="00DB1F9D" w:rsidRPr="00AA7CC7">
              <w:rPr>
                <w:rFonts w:cstheme="minorHAnsi"/>
                <w:sz w:val="18"/>
                <w:szCs w:val="18"/>
              </w:rPr>
              <w:t>управување со отпадот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EEA0" w14:textId="7A60D74F" w:rsidR="009F14D2" w:rsidRPr="00AA7CC7" w:rsidRDefault="00851626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Службен весник на РМ“ бр.</w:t>
            </w:r>
            <w:r w:rsidR="00DB1F9D" w:rsidRPr="00AA7CC7">
              <w:rPr>
                <w:rFonts w:cstheme="minorHAnsi"/>
                <w:sz w:val="18"/>
                <w:szCs w:val="18"/>
              </w:rPr>
              <w:t xml:space="preserve"> </w:t>
            </w:r>
            <w:hyperlink r:id="rId28" w:tooltip="Закон за управување со отпадот" w:history="1">
              <w:r w:rsidR="00DB1F9D" w:rsidRPr="00AA7CC7">
                <w:rPr>
                  <w:rFonts w:cstheme="minorHAnsi"/>
                  <w:sz w:val="18"/>
                  <w:szCs w:val="18"/>
                </w:rPr>
                <w:t>68/2004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29" w:tooltip="Исправки на Законот за управување со отпадот" w:history="1">
              <w:r w:rsidR="00DB1F9D" w:rsidRPr="00AA7CC7">
                <w:rPr>
                  <w:rFonts w:cstheme="minorHAnsi"/>
                  <w:sz w:val="18"/>
                  <w:szCs w:val="18"/>
                </w:rPr>
                <w:t>71/2004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30" w:tooltip="Закон за изменување и дополнување на Законот за управување со отпадот" w:history="1">
              <w:r w:rsidR="00DB1F9D" w:rsidRPr="00AA7CC7">
                <w:rPr>
                  <w:rFonts w:cstheme="minorHAnsi"/>
                  <w:sz w:val="18"/>
                  <w:szCs w:val="18"/>
                </w:rPr>
                <w:t>107/2007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31" w:tooltip="Закон за изменување и дополнување на Законот за управување со отпадот" w:history="1">
              <w:r w:rsidR="00DB1F9D" w:rsidRPr="00AA7CC7">
                <w:rPr>
                  <w:rFonts w:cstheme="minorHAnsi"/>
                  <w:sz w:val="18"/>
                  <w:szCs w:val="18"/>
                </w:rPr>
                <w:t>102/2008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32" w:tooltip="Закон за изменување и дополнување на Законот за управување со отпадот" w:history="1">
              <w:r w:rsidR="00DB1F9D" w:rsidRPr="00AA7CC7">
                <w:rPr>
                  <w:rFonts w:cstheme="minorHAnsi"/>
                  <w:sz w:val="18"/>
                  <w:szCs w:val="18"/>
                </w:rPr>
                <w:t>143/2008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33" w:tooltip="Одлука на Уставниот суд на Република Македонија У. бр. 171/2008" w:history="1">
              <w:r w:rsidR="00DB1F9D" w:rsidRPr="00AA7CC7">
                <w:rPr>
                  <w:rFonts w:cstheme="minorHAnsi"/>
                  <w:sz w:val="18"/>
                  <w:szCs w:val="18"/>
                </w:rPr>
                <w:t>82/2009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34" w:tooltip="Закон за изменување и дополнување на Законот за управување со отпад" w:history="1">
              <w:r w:rsidR="00DB1F9D" w:rsidRPr="00AA7CC7">
                <w:rPr>
                  <w:rFonts w:cstheme="minorHAnsi"/>
                  <w:sz w:val="18"/>
                  <w:szCs w:val="18"/>
                </w:rPr>
                <w:t>124/2010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35" w:tooltip="Закон за изменување и дополнување на Законот за управување со отпадот" w:history="1">
              <w:r w:rsidR="00DB1F9D" w:rsidRPr="00AA7CC7">
                <w:rPr>
                  <w:rFonts w:cstheme="minorHAnsi"/>
                  <w:sz w:val="18"/>
                  <w:szCs w:val="18"/>
                </w:rPr>
                <w:t>51/2011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36" w:tooltip="Закон за изменување и дополнување на Законот за управување со отпад" w:history="1">
              <w:r w:rsidR="00DB1F9D" w:rsidRPr="00AA7CC7">
                <w:rPr>
                  <w:rFonts w:cstheme="minorHAnsi"/>
                  <w:sz w:val="18"/>
                  <w:szCs w:val="18"/>
                </w:rPr>
                <w:t>123/2012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37" w:tooltip="Закон за изменување и дополнување на Законот за управување со отпадoт" w:history="1">
              <w:r w:rsidR="00DB1F9D" w:rsidRPr="00AA7CC7">
                <w:rPr>
                  <w:rFonts w:cstheme="minorHAnsi"/>
                  <w:sz w:val="18"/>
                  <w:szCs w:val="18"/>
                </w:rPr>
                <w:t>147/2013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38" w:tooltip="Закон за изменување и дополнување на Законот за управување со отпадот" w:history="1">
              <w:r w:rsidR="00DB1F9D" w:rsidRPr="00AA7CC7">
                <w:rPr>
                  <w:rFonts w:cstheme="minorHAnsi"/>
                  <w:sz w:val="18"/>
                  <w:szCs w:val="18"/>
                </w:rPr>
                <w:t>163/2013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39" w:tooltip="Закон за изменување и дополнување на Законот за управување со отпадот" w:history="1">
              <w:r w:rsidR="00DB1F9D" w:rsidRPr="00AA7CC7">
                <w:rPr>
                  <w:rFonts w:cstheme="minorHAnsi"/>
                  <w:sz w:val="18"/>
                  <w:szCs w:val="18"/>
                </w:rPr>
                <w:t>51/2015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40" w:tooltip="Закон за изменување и дополнување на Законот за управување со отпадот" w:history="1">
              <w:r w:rsidR="00DB1F9D" w:rsidRPr="00AA7CC7">
                <w:rPr>
                  <w:rFonts w:cstheme="minorHAnsi"/>
                  <w:sz w:val="18"/>
                  <w:szCs w:val="18"/>
                </w:rPr>
                <w:t>146/2015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41" w:tooltip="Закон за изменување и дополнување на Законот за управување со отпадот" w:history="1">
              <w:r w:rsidR="00DB1F9D" w:rsidRPr="00AA7CC7">
                <w:rPr>
                  <w:rFonts w:cstheme="minorHAnsi"/>
                  <w:sz w:val="18"/>
                  <w:szCs w:val="18"/>
                </w:rPr>
                <w:t>156/2015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 xml:space="preserve">, </w:t>
            </w:r>
            <w:hyperlink r:id="rId42" w:tooltip="Закон за изменување и дополнување на Законот за управување со отпадот" w:history="1">
              <w:r w:rsidR="00DB1F9D" w:rsidRPr="00AA7CC7">
                <w:rPr>
                  <w:rFonts w:cstheme="minorHAnsi"/>
                  <w:sz w:val="18"/>
                  <w:szCs w:val="18"/>
                </w:rPr>
                <w:t>192/2015</w:t>
              </w:r>
            </w:hyperlink>
            <w:r w:rsidR="00DB1F9D" w:rsidRPr="00AA7CC7">
              <w:rPr>
                <w:rFonts w:cstheme="minorHAnsi"/>
                <w:sz w:val="18"/>
                <w:szCs w:val="18"/>
              </w:rPr>
              <w:t>, 39/2016, 63/2016, 31/2020</w:t>
            </w:r>
          </w:p>
        </w:tc>
      </w:tr>
      <w:tr w:rsidR="00AA7CC7" w:rsidRPr="00AA7CC7" w14:paraId="09D7F568" w14:textId="77777777" w:rsidTr="005D7BEA">
        <w:trPr>
          <w:trHeight w:val="30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264F5" w14:textId="76488C1F" w:rsidR="009F14D2" w:rsidRPr="00AA7CC7" w:rsidRDefault="00511EA2" w:rsidP="00010901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AA7CC7">
              <w:rPr>
                <w:rFonts w:cstheme="minorHAnsi"/>
                <w:b/>
                <w:bCs/>
                <w:sz w:val="18"/>
                <w:szCs w:val="18"/>
              </w:rPr>
              <w:t>ПОДЗАКОНСКИ АКТИ</w:t>
            </w:r>
          </w:p>
        </w:tc>
      </w:tr>
      <w:tr w:rsidR="00AA7CC7" w:rsidRPr="00AA7CC7" w14:paraId="4916B0A1" w14:textId="77777777" w:rsidTr="005D7BEA">
        <w:trPr>
          <w:trHeight w:val="89"/>
        </w:trPr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478F" w14:textId="148AD22C" w:rsidR="009F14D2" w:rsidRPr="00AA7CC7" w:rsidRDefault="005D7BEA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hyperlink r:id="rId43" w:history="1">
              <w:r w:rsidR="00070A9B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Правилник за извоз, увоз и транзит на отпад</w:t>
              </w:r>
            </w:hyperlink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1C4F" w14:textId="2C240725" w:rsidR="009F14D2" w:rsidRPr="00AA7CC7" w:rsidRDefault="00070A9B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„Службен весник на РМ“ бр. 107/16 </w:t>
            </w:r>
          </w:p>
        </w:tc>
      </w:tr>
      <w:tr w:rsidR="00AA7CC7" w:rsidRPr="00AA7CC7" w14:paraId="50F9C379" w14:textId="77777777" w:rsidTr="005D7BEA">
        <w:trPr>
          <w:trHeight w:val="476"/>
        </w:trPr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F798" w14:textId="2CADAFC3" w:rsidR="00511EA2" w:rsidRPr="00AA7CC7" w:rsidRDefault="005D7BEA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hyperlink r:id="rId44" w:history="1">
              <w:r w:rsidR="00070A9B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 xml:space="preserve">Правилник за формата и содржината на образецот на барањето и потребната документација, формата и содржината на дозволата за собирање и за транспортирање на комунален и другите видови на неопасен отпад, како и минималните технички услови </w:t>
              </w:r>
              <w:bookmarkStart w:id="0" w:name="_GoBack"/>
              <w:bookmarkEnd w:id="0"/>
              <w:r w:rsidR="00070A9B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за вршење на дејноста собирање и транспортирање на комунален и други видови на неопасен отпад</w:t>
              </w:r>
            </w:hyperlink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334B" w14:textId="7D32DDEB" w:rsidR="00511EA2" w:rsidRPr="00AA7CC7" w:rsidRDefault="00070A9B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„Службен весник на РМ“ бр. 87/15 </w:t>
            </w:r>
          </w:p>
        </w:tc>
      </w:tr>
      <w:tr w:rsidR="00AA7CC7" w:rsidRPr="00AA7CC7" w14:paraId="2A4BD5EA" w14:textId="77777777" w:rsidTr="005D7BEA">
        <w:trPr>
          <w:trHeight w:val="719"/>
        </w:trPr>
        <w:tc>
          <w:tcPr>
            <w:tcW w:w="6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05C8" w14:textId="1E3C9426" w:rsidR="00070A9B" w:rsidRPr="00AA7CC7" w:rsidRDefault="005D7BEA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hyperlink r:id="rId45" w:history="1">
              <w:r w:rsidR="00070A9B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Правилникот за минималните технички услови за вршење на дејноста складирање, третман и/или преработка на отпад, формата и содржината на образецот на барањето за добивање, промена и обновување на дозвола за преработка, третман и/или за складирање на отпад, како и формата и содржината на образецот на дозволата</w:t>
              </w:r>
            </w:hyperlink>
          </w:p>
        </w:tc>
        <w:tc>
          <w:tcPr>
            <w:tcW w:w="34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C5A9" w14:textId="23788B84" w:rsidR="00070A9B" w:rsidRPr="00AA7CC7" w:rsidRDefault="00070A9B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„Службен весник на РМ“ бр.197/14 </w:t>
            </w:r>
          </w:p>
        </w:tc>
      </w:tr>
      <w:tr w:rsidR="00AA7CC7" w:rsidRPr="00AA7CC7" w14:paraId="5E14CCA0" w14:textId="5DDA21F0" w:rsidTr="005D7BEA">
        <w:trPr>
          <w:trHeight w:val="218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9EED" w14:textId="150C3426" w:rsidR="00070A9B" w:rsidRPr="00AA7CC7" w:rsidRDefault="005D7BEA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hyperlink r:id="rId46" w:history="1">
              <w:r w:rsidR="00070A9B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Правилник за минимални барања за одвоен третман на отпадната опрема, материјалите и деловите на отпадната опрема, како и минималните технички услови за складирање и третман на отпадната опрема која треба да ги исполнува инсталацијата за третман на отпадна опрема</w:t>
              </w:r>
            </w:hyperlink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54D6DF" w14:textId="3A33F0CE" w:rsidR="00070A9B" w:rsidRPr="00AA7CC7" w:rsidRDefault="00070A9B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„Службен весник на РМ“ бр.9/13 </w:t>
            </w:r>
          </w:p>
        </w:tc>
      </w:tr>
      <w:tr w:rsidR="00AA7CC7" w:rsidRPr="00AA7CC7" w14:paraId="73A76F01" w14:textId="2610AC72" w:rsidTr="005D7BEA">
        <w:trPr>
          <w:trHeight w:val="40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94C7" w14:textId="17A38E54" w:rsidR="00070A9B" w:rsidRPr="00AA7CC7" w:rsidRDefault="005D7BEA" w:rsidP="00010901">
            <w:pPr>
              <w:spacing w:after="0" w:line="240" w:lineRule="auto"/>
              <w:rPr>
                <w:rFonts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hyperlink r:id="rId47" w:history="1">
              <w:r w:rsidR="00B76179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 xml:space="preserve">Правилник </w:t>
              </w:r>
              <w:r w:rsidR="00070A9B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за формата</w:t>
              </w:r>
            </w:hyperlink>
            <w:r w:rsidR="00B76179" w:rsidRPr="00AA7CC7">
              <w:rPr>
                <w:rFonts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48" w:history="1">
              <w:r w:rsidR="00070A9B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и содржината на дозволата за собирање и за транспортирање на опасниот отпад</w:t>
              </w:r>
            </w:hyperlink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B46927" w14:textId="1B1B320D" w:rsidR="00070A9B" w:rsidRPr="00AA7CC7" w:rsidRDefault="00010901" w:rsidP="00010901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theme="minorHAnsi"/>
                <w:color w:val="333333"/>
                <w:sz w:val="18"/>
                <w:szCs w:val="18"/>
                <w:lang w:val="en-US"/>
              </w:rPr>
            </w:pPr>
            <w:r w:rsidRPr="00AA7CC7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„Службен весник на РМ“</w:t>
            </w:r>
            <w:r w:rsidR="00070A9B" w:rsidRPr="00AA7CC7">
              <w:rPr>
                <w:rFonts w:eastAsia="Times New Roman" w:cstheme="minorHAnsi"/>
                <w:color w:val="333333"/>
                <w:sz w:val="18"/>
                <w:szCs w:val="18"/>
                <w:lang w:val="en-US"/>
              </w:rPr>
              <w:t xml:space="preserve"> бр.118/10 </w:t>
            </w:r>
          </w:p>
        </w:tc>
      </w:tr>
      <w:tr w:rsidR="00AA7CC7" w:rsidRPr="00AA7CC7" w14:paraId="6ACCAA42" w14:textId="356EF4A3" w:rsidTr="005D7BEA">
        <w:trPr>
          <w:trHeight w:val="7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2B5E" w14:textId="5B4845C8" w:rsidR="00070A9B" w:rsidRPr="00AA7CC7" w:rsidRDefault="005D7BEA" w:rsidP="00010901">
            <w:pPr>
              <w:spacing w:after="0" w:line="240" w:lineRule="auto"/>
              <w:rPr>
                <w:rFonts w:eastAsia="Times New Roman" w:cstheme="minorHAnsi"/>
                <w:color w:val="333333"/>
                <w:sz w:val="18"/>
                <w:szCs w:val="18"/>
                <w:lang w:val="en-US"/>
              </w:rPr>
            </w:pPr>
            <w:hyperlink r:id="rId49" w:history="1">
              <w:r w:rsidR="00070A9B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Правилник</w:t>
              </w:r>
            </w:hyperlink>
            <w:hyperlink r:id="rId50" w:history="1">
              <w:r w:rsidR="00B76179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="00070A9B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за формата и содржината на барањето за добивање дозв</w:t>
              </w:r>
              <w:r w:rsidR="00B76179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 xml:space="preserve">ола, како и формата </w:t>
              </w:r>
              <w:r w:rsidR="00070A9B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и содржината на дозволата за вршење на деј</w:t>
              </w:r>
              <w:r w:rsidR="00B76179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 xml:space="preserve">ност оператор на инсталација за </w:t>
              </w:r>
              <w:r w:rsidR="00070A9B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горење или согорување на отпад</w:t>
              </w:r>
            </w:hyperlink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ABE73B" w14:textId="79C49824" w:rsidR="00070A9B" w:rsidRPr="00AA7CC7" w:rsidRDefault="00010901" w:rsidP="00010901">
            <w:pPr>
              <w:shd w:val="clear" w:color="auto" w:fill="FFFFFF"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„Службен весник на РМ“</w:t>
            </w:r>
            <w:r w:rsidR="00070A9B" w:rsidRPr="00AA7CC7">
              <w:rPr>
                <w:rFonts w:eastAsia="Times New Roman" w:cstheme="minorHAnsi"/>
                <w:color w:val="333333"/>
                <w:sz w:val="18"/>
                <w:szCs w:val="18"/>
                <w:lang w:val="en-US"/>
              </w:rPr>
              <w:t xml:space="preserve"> бр.108/09 </w:t>
            </w:r>
          </w:p>
        </w:tc>
      </w:tr>
      <w:tr w:rsidR="00AA7CC7" w:rsidRPr="00AA7CC7" w14:paraId="2848EE1A" w14:textId="4F5CEC1B" w:rsidTr="005D7BEA">
        <w:trPr>
          <w:trHeight w:val="49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FFC4" w14:textId="4AC4F99D" w:rsidR="00070A9B" w:rsidRPr="00AA7CC7" w:rsidRDefault="00070A9B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51" w:history="1">
              <w:r w:rsidR="00B76179"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 xml:space="preserve">Правилник </w:t>
              </w:r>
              <w:r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за формата</w:t>
              </w:r>
            </w:hyperlink>
            <w:r w:rsidR="00B76179" w:rsidRPr="00AA7CC7">
              <w:rPr>
                <w:rFonts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hyperlink r:id="rId52" w:history="1">
              <w:r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и содржината на барањето за добивање дозвола, како и формата и содржината на</w:t>
              </w:r>
            </w:hyperlink>
            <w:r w:rsidRPr="00AA7CC7">
              <w:rPr>
                <w:rFonts w:cstheme="minorHAnsi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  <w:hyperlink r:id="rId53" w:history="1">
              <w:r w:rsidRPr="00AA7CC7">
                <w:rPr>
                  <w:rFonts w:cstheme="minorHAnsi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дозволата за оператор на депонија</w:t>
              </w:r>
            </w:hyperlink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A9775" w14:textId="064A91A0" w:rsidR="00070A9B" w:rsidRPr="00AA7CC7" w:rsidRDefault="0001090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„Службен весник на РМ“</w:t>
            </w:r>
            <w:r w:rsidR="00070A9B" w:rsidRPr="00AA7CC7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бр. 140/07 </w:t>
            </w:r>
          </w:p>
        </w:tc>
      </w:tr>
      <w:tr w:rsidR="00AA7CC7" w:rsidRPr="00AA7CC7" w14:paraId="23E92B40" w14:textId="77777777" w:rsidTr="005D7BEA">
        <w:trPr>
          <w:trHeight w:val="10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6AC9E" w14:textId="59BCEDBF" w:rsidR="00070A9B" w:rsidRPr="00AA7CC7" w:rsidRDefault="00070A9B" w:rsidP="00010901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AA7CC7">
              <w:rPr>
                <w:rFonts w:cstheme="minorHAnsi"/>
                <w:b/>
                <w:bCs/>
                <w:sz w:val="18"/>
                <w:szCs w:val="18"/>
              </w:rPr>
              <w:t>Прирачници и упатства</w:t>
            </w:r>
            <w:r w:rsidR="00926EBB" w:rsidRPr="00AA7CC7">
              <w:rPr>
                <w:rFonts w:cstheme="minorHAnsi"/>
                <w:b/>
                <w:bCs/>
                <w:sz w:val="18"/>
                <w:szCs w:val="18"/>
              </w:rPr>
              <w:t xml:space="preserve"> кои ги гористи Секторот за соработка со локална самоуправа при спроведување на обуките на вработените во општините</w:t>
            </w:r>
          </w:p>
        </w:tc>
      </w:tr>
      <w:tr w:rsidR="00AA7CC7" w:rsidRPr="00AA7CC7" w14:paraId="230CE6D0" w14:textId="77777777" w:rsidTr="005D7BEA">
        <w:trPr>
          <w:trHeight w:val="476"/>
        </w:trPr>
        <w:tc>
          <w:tcPr>
            <w:tcW w:w="6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10DB" w14:textId="2B35938B" w:rsidR="00275205" w:rsidRPr="00AA7CC7" w:rsidRDefault="00187E66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Прирачник за контрола на емисии во воздухот од Б- инсталации и мерки за подобрување на квалитетот на воздухот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8FA0" w14:textId="2D8503BB" w:rsidR="00187E66" w:rsidRPr="00AA7CC7" w:rsidRDefault="00187E66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10.12.2015 година</w:t>
            </w:r>
          </w:p>
        </w:tc>
      </w:tr>
      <w:tr w:rsidR="00AA7CC7" w:rsidRPr="00AA7CC7" w14:paraId="0C243C9B" w14:textId="77777777" w:rsidTr="005D7BEA">
        <w:trPr>
          <w:trHeight w:val="260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6C70" w14:textId="536EE50A" w:rsidR="00275205" w:rsidRPr="00AA7CC7" w:rsidRDefault="00187E66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 xml:space="preserve">Упатство за подготовка на </w:t>
            </w:r>
            <w:r w:rsidR="005E163B" w:rsidRPr="00AA7CC7">
              <w:rPr>
                <w:rFonts w:cstheme="minorHAnsi"/>
                <w:sz w:val="18"/>
                <w:szCs w:val="18"/>
              </w:rPr>
              <w:t>П</w:t>
            </w:r>
            <w:r w:rsidRPr="00AA7CC7">
              <w:rPr>
                <w:rFonts w:cstheme="minorHAnsi"/>
                <w:sz w:val="18"/>
                <w:szCs w:val="18"/>
              </w:rPr>
              <w:t>лан за квалитет на воздухот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EB57" w14:textId="03DB455B" w:rsidR="00275205" w:rsidRPr="00AA7CC7" w:rsidRDefault="00187E66" w:rsidP="00010901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AA7CC7">
              <w:rPr>
                <w:rFonts w:cstheme="minorHAnsi"/>
                <w:sz w:val="18"/>
                <w:szCs w:val="18"/>
              </w:rPr>
              <w:t>26.01.2016 година</w:t>
            </w:r>
          </w:p>
        </w:tc>
      </w:tr>
      <w:tr w:rsidR="00AA7CC7" w:rsidRPr="00AA7CC7" w14:paraId="4483E5F3" w14:textId="77777777" w:rsidTr="005D7BEA">
        <w:trPr>
          <w:trHeight w:val="80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19B6" w14:textId="3F885057" w:rsidR="00511EA2" w:rsidRPr="00AA7CC7" w:rsidRDefault="00187E66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Прирачник за контрола на емисии на бучава во Б-дозволи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38DA" w14:textId="7BBCA212" w:rsidR="00511EA2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07.03.2016 година</w:t>
            </w:r>
          </w:p>
        </w:tc>
      </w:tr>
      <w:tr w:rsidR="00AA7CC7" w:rsidRPr="00AA7CC7" w14:paraId="75F84A29" w14:textId="77777777" w:rsidTr="005D7BEA">
        <w:trPr>
          <w:trHeight w:val="271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9717" w14:textId="40450DD9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Упатство за изготвување на извештаи за ЛЕАП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8F81" w14:textId="274220EA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13.04.2016 година</w:t>
            </w:r>
          </w:p>
        </w:tc>
      </w:tr>
      <w:tr w:rsidR="00AA7CC7" w:rsidRPr="00AA7CC7" w14:paraId="2AD36170" w14:textId="77777777" w:rsidTr="005D7BEA">
        <w:trPr>
          <w:trHeight w:val="73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024D" w14:textId="3901D25A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Упатство за изготвување Акциски план за бучава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4427" w14:textId="2139E41F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AA7CC7">
              <w:rPr>
                <w:rFonts w:cstheme="minorHAnsi"/>
                <w:sz w:val="18"/>
                <w:szCs w:val="18"/>
              </w:rPr>
              <w:t>26.02.2016 година</w:t>
            </w:r>
          </w:p>
        </w:tc>
      </w:tr>
      <w:tr w:rsidR="00AA7CC7" w:rsidRPr="00AA7CC7" w14:paraId="58F8EB90" w14:textId="77777777" w:rsidTr="005D7BEA">
        <w:trPr>
          <w:trHeight w:val="8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D44A" w14:textId="75D2035C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Упатство за подготовка и спроведување на ЛЕАП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12D3" w14:textId="3863F0C9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08.03.2016 година</w:t>
            </w:r>
          </w:p>
        </w:tc>
      </w:tr>
      <w:tr w:rsidR="00AA7CC7" w:rsidRPr="00AA7CC7" w14:paraId="0507CD8E" w14:textId="0DE74631" w:rsidTr="005D7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6138" w:type="dxa"/>
            <w:vAlign w:val="center"/>
          </w:tcPr>
          <w:p w14:paraId="35B53D92" w14:textId="6D193286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Упатство за известување во врска со отпадот</w:t>
            </w:r>
          </w:p>
        </w:tc>
        <w:tc>
          <w:tcPr>
            <w:tcW w:w="3468" w:type="dxa"/>
            <w:vAlign w:val="center"/>
          </w:tcPr>
          <w:p w14:paraId="7C7C6B30" w14:textId="5D7E2E79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27.04.2016 година</w:t>
            </w:r>
          </w:p>
        </w:tc>
      </w:tr>
      <w:tr w:rsidR="00AA7CC7" w:rsidRPr="00AA7CC7" w14:paraId="71978701" w14:textId="77777777" w:rsidTr="005D7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"/>
        </w:trPr>
        <w:tc>
          <w:tcPr>
            <w:tcW w:w="6138" w:type="dxa"/>
            <w:vAlign w:val="center"/>
          </w:tcPr>
          <w:p w14:paraId="4997DF24" w14:textId="3CC8FD2A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Упатство за изготвување на програми за управување со отпад на општините</w:t>
            </w:r>
          </w:p>
        </w:tc>
        <w:tc>
          <w:tcPr>
            <w:tcW w:w="3468" w:type="dxa"/>
            <w:vAlign w:val="center"/>
          </w:tcPr>
          <w:p w14:paraId="625853E6" w14:textId="272E1BF5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27.04.2016 година</w:t>
            </w:r>
          </w:p>
        </w:tc>
      </w:tr>
      <w:tr w:rsidR="00AA7CC7" w:rsidRPr="00AA7CC7" w14:paraId="5669DDBB" w14:textId="77777777" w:rsidTr="005D7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6138" w:type="dxa"/>
            <w:vAlign w:val="center"/>
          </w:tcPr>
          <w:p w14:paraId="60DAEB9B" w14:textId="2EF352A8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Упатство за надлежностите на општините согласно законодавството за води за капење</w:t>
            </w:r>
          </w:p>
        </w:tc>
        <w:tc>
          <w:tcPr>
            <w:tcW w:w="3468" w:type="dxa"/>
            <w:vAlign w:val="center"/>
          </w:tcPr>
          <w:p w14:paraId="498D8D13" w14:textId="0F6FD38C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23.06.2016 година</w:t>
            </w:r>
          </w:p>
        </w:tc>
      </w:tr>
      <w:tr w:rsidR="00AA7CC7" w:rsidRPr="00AA7CC7" w14:paraId="65D7DD77" w14:textId="77777777" w:rsidTr="005D7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6138" w:type="dxa"/>
            <w:vAlign w:val="center"/>
          </w:tcPr>
          <w:p w14:paraId="5E9474FB" w14:textId="5C06D5DD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Упатство за надлежностите на општините согласно законодавството за води</w:t>
            </w:r>
          </w:p>
        </w:tc>
        <w:tc>
          <w:tcPr>
            <w:tcW w:w="3468" w:type="dxa"/>
            <w:vAlign w:val="center"/>
          </w:tcPr>
          <w:p w14:paraId="0058B301" w14:textId="77B7A85C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23.06.2016 година</w:t>
            </w:r>
          </w:p>
        </w:tc>
      </w:tr>
      <w:tr w:rsidR="00AA7CC7" w:rsidRPr="00AA7CC7" w14:paraId="3CFEBC45" w14:textId="77777777" w:rsidTr="005D7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138" w:type="dxa"/>
            <w:vAlign w:val="center"/>
          </w:tcPr>
          <w:p w14:paraId="1346B066" w14:textId="411C4AAA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Процедурален прирачник- Надлежности на општините согласно законодавството за квалитет на воздухот</w:t>
            </w:r>
          </w:p>
        </w:tc>
        <w:tc>
          <w:tcPr>
            <w:tcW w:w="3468" w:type="dxa"/>
            <w:vAlign w:val="center"/>
          </w:tcPr>
          <w:p w14:paraId="19E9E4E4" w14:textId="447317F1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09.05.2016 година</w:t>
            </w:r>
          </w:p>
        </w:tc>
      </w:tr>
      <w:tr w:rsidR="00AA7CC7" w:rsidRPr="00AA7CC7" w14:paraId="57B96430" w14:textId="77777777" w:rsidTr="005D7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6138" w:type="dxa"/>
            <w:vAlign w:val="center"/>
          </w:tcPr>
          <w:p w14:paraId="4DFF65D8" w14:textId="0E6A4F05" w:rsidR="00224321" w:rsidRPr="00AA7CC7" w:rsidRDefault="0022432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Упатство за формирање на Катастар за животна средина</w:t>
            </w:r>
          </w:p>
        </w:tc>
        <w:tc>
          <w:tcPr>
            <w:tcW w:w="3468" w:type="dxa"/>
            <w:vAlign w:val="center"/>
          </w:tcPr>
          <w:p w14:paraId="59F2EEA0" w14:textId="22655C87" w:rsidR="00224321" w:rsidRPr="00AA7CC7" w:rsidRDefault="00A0608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09.05.2016 година</w:t>
            </w:r>
          </w:p>
        </w:tc>
      </w:tr>
      <w:tr w:rsidR="00AA7CC7" w:rsidRPr="00AA7CC7" w14:paraId="7C3D11C5" w14:textId="77777777" w:rsidTr="005D7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6138" w:type="dxa"/>
            <w:vAlign w:val="center"/>
          </w:tcPr>
          <w:p w14:paraId="57635217" w14:textId="259B7AD1" w:rsidR="00224321" w:rsidRPr="00AA7CC7" w:rsidRDefault="00A0608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Упатство за буџетирање</w:t>
            </w:r>
          </w:p>
        </w:tc>
        <w:tc>
          <w:tcPr>
            <w:tcW w:w="3468" w:type="dxa"/>
            <w:vAlign w:val="center"/>
          </w:tcPr>
          <w:p w14:paraId="18512675" w14:textId="5607EF97" w:rsidR="00224321" w:rsidRPr="00AA7CC7" w:rsidRDefault="00A0608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09.05.2016 година</w:t>
            </w:r>
          </w:p>
        </w:tc>
      </w:tr>
      <w:tr w:rsidR="00AA7CC7" w:rsidRPr="00AA7CC7" w14:paraId="28F0550E" w14:textId="77777777" w:rsidTr="005D7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6138" w:type="dxa"/>
            <w:vAlign w:val="center"/>
          </w:tcPr>
          <w:p w14:paraId="4811DA55" w14:textId="4C9371CE" w:rsidR="00224321" w:rsidRPr="00AA7CC7" w:rsidRDefault="00A0608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Упатство за определување на гранични вредности на емисија за испуштање во канализација</w:t>
            </w:r>
          </w:p>
        </w:tc>
        <w:tc>
          <w:tcPr>
            <w:tcW w:w="3468" w:type="dxa"/>
            <w:vAlign w:val="center"/>
          </w:tcPr>
          <w:p w14:paraId="6FF1C3C5" w14:textId="0C9BE93C" w:rsidR="00224321" w:rsidRPr="00AA7CC7" w:rsidRDefault="00A0608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08.06.2016 година</w:t>
            </w:r>
          </w:p>
        </w:tc>
      </w:tr>
      <w:tr w:rsidR="00AA7CC7" w:rsidRPr="00AA7CC7" w14:paraId="39C39805" w14:textId="77777777" w:rsidTr="005D7B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"/>
        </w:trPr>
        <w:tc>
          <w:tcPr>
            <w:tcW w:w="6138" w:type="dxa"/>
            <w:vAlign w:val="center"/>
          </w:tcPr>
          <w:p w14:paraId="4A03AE90" w14:textId="42C95169" w:rsidR="00926EBB" w:rsidRPr="00AA7CC7" w:rsidRDefault="00A0608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lastRenderedPageBreak/>
              <w:t>Упатство за комуникација и координација</w:t>
            </w:r>
            <w:r w:rsidR="005E163B" w:rsidRPr="00AA7CC7">
              <w:rPr>
                <w:rFonts w:cstheme="minorHAnsi"/>
                <w:sz w:val="18"/>
                <w:szCs w:val="18"/>
              </w:rPr>
              <w:t xml:space="preserve"> во областа на животната средина </w:t>
            </w:r>
            <w:r w:rsidR="00926EBB" w:rsidRPr="00AA7CC7">
              <w:rPr>
                <w:rFonts w:cstheme="minorHAnsi"/>
                <w:sz w:val="18"/>
                <w:szCs w:val="18"/>
              </w:rPr>
              <w:t>меѓу централната и локалната власт</w:t>
            </w:r>
          </w:p>
        </w:tc>
        <w:tc>
          <w:tcPr>
            <w:tcW w:w="3468" w:type="dxa"/>
            <w:vAlign w:val="center"/>
          </w:tcPr>
          <w:p w14:paraId="0A4CA787" w14:textId="005ADE2D" w:rsidR="00224321" w:rsidRPr="00AA7CC7" w:rsidRDefault="00A06081" w:rsidP="00010901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A7CC7">
              <w:rPr>
                <w:rFonts w:cstheme="minorHAnsi"/>
                <w:sz w:val="18"/>
                <w:szCs w:val="18"/>
              </w:rPr>
              <w:t>18.05.2016 година</w:t>
            </w:r>
          </w:p>
        </w:tc>
      </w:tr>
    </w:tbl>
    <w:p w14:paraId="77360AE8" w14:textId="77777777" w:rsidR="0088051A" w:rsidRPr="00AA7CC7" w:rsidRDefault="0088051A">
      <w:pPr>
        <w:rPr>
          <w:rFonts w:cstheme="minorHAnsi"/>
          <w:sz w:val="10"/>
          <w:szCs w:val="10"/>
        </w:rPr>
      </w:pPr>
    </w:p>
    <w:sectPr w:rsidR="0088051A" w:rsidRPr="00AA7CC7" w:rsidSect="001C716D">
      <w:footerReference w:type="even" r:id="rId54"/>
      <w:footerReference w:type="default" r:id="rId55"/>
      <w:pgSz w:w="11906" w:h="16838"/>
      <w:pgMar w:top="1152" w:right="1440" w:bottom="1440" w:left="1440" w:header="706" w:footer="706" w:gutter="0"/>
      <w:pgNumType w:start="7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89125" w14:textId="77777777" w:rsidR="00A04B7D" w:rsidRDefault="00A04B7D" w:rsidP="001C716D">
      <w:pPr>
        <w:spacing w:after="0" w:line="240" w:lineRule="auto"/>
      </w:pPr>
      <w:r>
        <w:separator/>
      </w:r>
    </w:p>
  </w:endnote>
  <w:endnote w:type="continuationSeparator" w:id="0">
    <w:p w14:paraId="1B077EDD" w14:textId="77777777" w:rsidR="00A04B7D" w:rsidRDefault="00A04B7D" w:rsidP="001C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602600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5E9D61" w14:textId="4F489D2E" w:rsidR="001C716D" w:rsidRDefault="001C716D" w:rsidP="00B23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5A9DA6" w14:textId="77777777" w:rsidR="001C716D" w:rsidRDefault="001C716D" w:rsidP="001C716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7418617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5EAF03" w14:textId="0DB42FEC" w:rsidR="001C716D" w:rsidRDefault="001C716D" w:rsidP="00B23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D7BEA">
          <w:rPr>
            <w:rStyle w:val="PageNumber"/>
            <w:noProof/>
          </w:rPr>
          <w:t>707</w:t>
        </w:r>
        <w:r>
          <w:rPr>
            <w:rStyle w:val="PageNumber"/>
          </w:rPr>
          <w:fldChar w:fldCharType="end"/>
        </w:r>
      </w:p>
    </w:sdtContent>
  </w:sdt>
  <w:p w14:paraId="704287BF" w14:textId="77777777" w:rsidR="001C716D" w:rsidRDefault="001C716D" w:rsidP="001C71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D3825" w14:textId="77777777" w:rsidR="00A04B7D" w:rsidRDefault="00A04B7D" w:rsidP="001C716D">
      <w:pPr>
        <w:spacing w:after="0" w:line="240" w:lineRule="auto"/>
      </w:pPr>
      <w:r>
        <w:separator/>
      </w:r>
    </w:p>
  </w:footnote>
  <w:footnote w:type="continuationSeparator" w:id="0">
    <w:p w14:paraId="6F5AB5D3" w14:textId="77777777" w:rsidR="00A04B7D" w:rsidRDefault="00A04B7D" w:rsidP="001C7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D2"/>
    <w:rsid w:val="00010901"/>
    <w:rsid w:val="0004541C"/>
    <w:rsid w:val="00070A9B"/>
    <w:rsid w:val="00187E66"/>
    <w:rsid w:val="001C716D"/>
    <w:rsid w:val="001E4543"/>
    <w:rsid w:val="00224321"/>
    <w:rsid w:val="00275205"/>
    <w:rsid w:val="00463A51"/>
    <w:rsid w:val="004D5DA7"/>
    <w:rsid w:val="004F439E"/>
    <w:rsid w:val="00511EA2"/>
    <w:rsid w:val="005D7BEA"/>
    <w:rsid w:val="005E163B"/>
    <w:rsid w:val="00851626"/>
    <w:rsid w:val="0088051A"/>
    <w:rsid w:val="00896CAA"/>
    <w:rsid w:val="00926EBB"/>
    <w:rsid w:val="009F14D2"/>
    <w:rsid w:val="00A04B7D"/>
    <w:rsid w:val="00A06081"/>
    <w:rsid w:val="00AA7CC7"/>
    <w:rsid w:val="00B43B43"/>
    <w:rsid w:val="00B54194"/>
    <w:rsid w:val="00B76179"/>
    <w:rsid w:val="00BC7609"/>
    <w:rsid w:val="00DB1F9D"/>
    <w:rsid w:val="00DF36BA"/>
    <w:rsid w:val="00E87ACC"/>
    <w:rsid w:val="00EF7C26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FD23"/>
  <w15:docId w15:val="{90B764A5-E503-465D-9D7F-9C222F09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1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arCharCarCharCarCharCarCharCarCharCarCharCharCharCharCarCharCarCharCarCharCarCharCarCharCarChar">
    <w:name w:val="Char Char Car Char Car Char Car Char Car Char Car Char Car Char Char Char Char Car Char Car Char Car Char Car Char Car Char Car Char"/>
    <w:basedOn w:val="Normal"/>
    <w:rsid w:val="009F14D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E45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5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2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AC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B1F9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7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16D"/>
  </w:style>
  <w:style w:type="character" w:styleId="PageNumber">
    <w:name w:val="page number"/>
    <w:basedOn w:val="DefaultParagraphFont"/>
    <w:uiPriority w:val="99"/>
    <w:semiHidden/>
    <w:unhideWhenUsed/>
    <w:rsid w:val="001C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0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createURL('LawChangeForm','LawChange','31860-ejst','&#1047;&#1072;&#1082;&#1086;&#1085;%20&#1079;&#1072;%20&#1080;&#1079;&#1084;&#1077;&#1085;&#1091;&#1074;&#1072;&#1114;&#1077;%20&#1085;&#1072;%20&#1047;&#1072;&#1082;&#1086;&#1085;&#1086;&#1090;%20&#1079;&#1072;%20&#1078;&#1080;&#1074;&#1086;&#1090;&#1085;&#1072;&#1090;&#1072;%20&#1089;&#1088;&#1077;&#1076;&#1080;&#1085;&#1072;')" TargetMode="External"/><Relationship Id="rId18" Type="http://schemas.openxmlformats.org/officeDocument/2006/relationships/hyperlink" Target="javascript:createURL('LawChangeForm','LawAddChange','84947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78;&#1080;&#1074;&#1086;&#1090;&#1085;&#1072;&#1090;&#1072;%20&#1089;&#1088;&#1077;&#1076;&#1080;&#1085;&#1072;')" TargetMode="External"/><Relationship Id="rId26" Type="http://schemas.openxmlformats.org/officeDocument/2006/relationships/hyperlink" Target="javascript:createURL('LawChangeForm','Decision','191563-ejst','&#1054;&#1076;&#1083;&#1091;&#1082;&#1072;%20&#1085;&#1072;%20&#1059;&#1089;&#1090;&#1072;&#1074;&#1085;&#1080;&#1086;&#1090;%20&#1089;&#1091;&#1076;%20&#1085;&#1072;%20&#1056;&#1077;&#1087;&#1091;&#1073;&#1083;&#1080;&#1082;&#1072;%20&#1052;&#1072;&#1082;&#1077;&#1076;&#1086;&#1085;&#1080;&#1112;&#1072;%20&#1059;.%20&#1073;&#1088;.%2076/2017')" TargetMode="External"/><Relationship Id="rId39" Type="http://schemas.openxmlformats.org/officeDocument/2006/relationships/hyperlink" Target="javascript:createURL('LawChangeForm','LawAddChange','154462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91;&#1087;&#1088;&#1072;&#1074;&#1091;&#1074;&#1072;&#1114;&#1077;%20&#1089;&#1086;%20&#1086;&#1090;&#1087;&#1072;&#1076;&#1086;&#1090;')" TargetMode="External"/><Relationship Id="rId21" Type="http://schemas.openxmlformats.org/officeDocument/2006/relationships/hyperlink" Target="javascript:createURL('LawChangeForm','LawAddChange','153677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78;&#1080;&#1074;&#1086;&#1090;&#1085;&#1072;&#1090;&#1072;%20&#1089;&#1088;&#1077;&#1076;&#1080;&#1085;&#1072;')" TargetMode="External"/><Relationship Id="rId34" Type="http://schemas.openxmlformats.org/officeDocument/2006/relationships/hyperlink" Target="javascript:createURL('LawChangeForm','LawAddChange','46192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91;&#1087;&#1088;&#1072;&#1074;&#1091;&#1074;&#1072;&#1114;&#1077;%20&#1089;&#1086;%20&#1086;&#1090;&#1087;&#1072;&#1076;')" TargetMode="External"/><Relationship Id="rId42" Type="http://schemas.openxmlformats.org/officeDocument/2006/relationships/hyperlink" Target="javascript:createURL('LawChangeForm','LawAddChange','164669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91;&#1087;&#1088;&#1072;&#1074;&#1091;&#1074;&#1072;&#1114;&#1077;%20&#1089;&#1086;%20&#1086;&#1090;&#1087;&#1072;&#1076;&#1086;&#1090;')" TargetMode="External"/><Relationship Id="rId47" Type="http://schemas.openxmlformats.org/officeDocument/2006/relationships/hyperlink" Target="http://www.moepp.gov.mk/wp-content/uploads/2014/09/Pravilnik%20za%20dozvola%20za%20sobiranje%20i%20transportiranje%20na%20opasen%20otpad.pdf" TargetMode="External"/><Relationship Id="rId50" Type="http://schemas.openxmlformats.org/officeDocument/2006/relationships/hyperlink" Target="http://www.moepp.gov.mk/wp-content/uploads/2014/09/Pravilnik%20zas%20formata%20i%20sodrzinata%20na%20baranjeto%20za%20dobivanje%20dozvola%20operator%20na%20instalacija%20za%20gorenje%20ili%20sogor.%20otpad.pdf" TargetMode="External"/><Relationship Id="rId55" Type="http://schemas.openxmlformats.org/officeDocument/2006/relationships/footer" Target="footer2.xml"/><Relationship Id="rId7" Type="http://schemas.openxmlformats.org/officeDocument/2006/relationships/hyperlink" Target="javascript:createURL('LawChangeForm','SimpleLaw','529-ejst','&#1047;&#1072;&#1082;&#1086;&#1085;%20&#1079;&#1072;%20&#1078;&#1080;&#1074;&#1086;&#1090;&#1085;&#1072;&#1090;&#1072;%20&#1089;&#1088;&#1077;&#1076;&#1080;&#1085;&#1072;'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createURL('LawChangeForm','LawAddChange','46156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78;&#1080;&#1074;&#1086;&#1090;&#1085;&#1072;&#1090;&#1072;%20&#1089;&#1088;&#1077;&#1076;&#1080;&#1085;&#1072;')" TargetMode="External"/><Relationship Id="rId29" Type="http://schemas.openxmlformats.org/officeDocument/2006/relationships/hyperlink" Target="javascript:createURL('LawChangeForm','LawCorrect','83417-ejst','&#1048;&#1089;&#1087;&#1088;&#1072;&#1074;&#1082;&#1080;%20&#1085;&#1072;%20&#1047;&#1072;&#1082;&#1086;&#1085;&#1086;&#1090;%20&#1079;&#1072;%20&#1091;&#1087;&#1088;&#1072;&#1074;&#1091;&#1074;&#1072;&#1114;&#1077;%20&#1089;&#1086;%20&#1086;&#1090;&#1087;&#1072;&#1076;&#1086;&#1090;')" TargetMode="External"/><Relationship Id="rId11" Type="http://schemas.openxmlformats.org/officeDocument/2006/relationships/hyperlink" Target="javascript:createURL('LawChangeForm','Decision','2506-ejst','&#1054;&#1076;&#1083;&#1091;&#1082;&#1072;%20&#1085;&#1072;%20&#1059;&#1089;&#1090;&#1072;&#1074;&#1085;&#1080;&#1086;&#1090;%20&#1089;&#1091;&#1076;%20&#1085;&#1072;%20&#1056;&#1077;&#1087;&#1091;&#1073;&#1083;&#1080;&#1082;&#1072;%20&#1052;&#1072;&#1082;&#1077;&#1076;&#1086;&#1085;&#1080;&#1112;&#1072;%20&#1059;.%20&#1073;&#1088;.%20152/2005')" TargetMode="External"/><Relationship Id="rId24" Type="http://schemas.openxmlformats.org/officeDocument/2006/relationships/hyperlink" Target="javascript:createURL('LawChangeForm','LawAddChange','169810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78;&#1080;&#1074;&#1086;&#1090;&#1085;&#1072;&#1090;&#1072;%20&#1089;&#1088;&#1077;&#1076;&#1080;&#1085;&#1072;')" TargetMode="External"/><Relationship Id="rId32" Type="http://schemas.openxmlformats.org/officeDocument/2006/relationships/hyperlink" Target="javascript:createURL('LawChangeForm','LawAddChange','980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91;&#1087;&#1088;&#1072;&#1074;&#1091;&#1074;&#1072;&#1114;&#1077;%20&#1089;&#1086;%20&#1086;&#1090;&#1087;&#1072;&#1076;&#1086;&#1090;')" TargetMode="External"/><Relationship Id="rId37" Type="http://schemas.openxmlformats.org/officeDocument/2006/relationships/hyperlink" Target="javascript:createURL('LawChangeForm','LawAddChange','117419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91;&#1087;&#1088;&#1072;&#1074;&#1091;&#1074;&#1072;&#1114;&#1077;%20&#1089;&#1086;%20&#1086;&#1090;&#1087;&#1072;&#1076;o&#1090;')" TargetMode="External"/><Relationship Id="rId40" Type="http://schemas.openxmlformats.org/officeDocument/2006/relationships/hyperlink" Target="javascript:createURL('LawChangeForm','LawAddChange','161116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91;&#1087;&#1088;&#1072;&#1074;&#1091;&#1074;&#1072;&#1114;&#1077;%20&#1089;&#1086;%20&#1086;&#1090;&#1087;&#1072;&#1076;&#1086;&#1090;')" TargetMode="External"/><Relationship Id="rId45" Type="http://schemas.openxmlformats.org/officeDocument/2006/relationships/hyperlink" Target="http://www.moepp.gov.mk/wp-content/uploads/2014/10/Pravilnik-za-minimalnite-tehnicki-uslovi-za-vrsenje-na-dejnostaskladiranje-tretman-i-ili-prerabotka-na-otpad.pdf" TargetMode="External"/><Relationship Id="rId53" Type="http://schemas.openxmlformats.org/officeDocument/2006/relationships/hyperlink" Target="http://www.moepp.gov.mk/wp-content/uploads/2014/09/Pravilnik%20za%20dozvolata%20za%20operator%20na%20deponija.pdf" TargetMode="External"/><Relationship Id="rId5" Type="http://schemas.openxmlformats.org/officeDocument/2006/relationships/endnotes" Target="endnotes.xml"/><Relationship Id="rId19" Type="http://schemas.openxmlformats.org/officeDocument/2006/relationships/hyperlink" Target="javascript:createURL('LawChangeForm','LawAddChange','104082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78;&#1080;&#1074;&#1086;&#1090;&#1085;&#1072;&#1090;&#1072;%20&#1089;&#1088;&#1077;&#1076;&#1080;&#1085;&#1072;'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createURL('LawChangeForm','Decision','2502-ejst','&#1054;&#1076;&#1083;&#1091;&#1082;&#1072;%20&#1085;&#1072;%20&#1059;&#1089;&#1090;&#1072;&#1074;&#1085;&#1080;&#1086;&#1090;%20&#1089;&#1091;&#1076;%20&#1085;&#1072;%20&#1056;&#1077;&#1087;&#1091;&#1073;&#1083;&#1080;&#1082;&#1072;%20&#1052;&#1072;&#1082;&#1077;&#1076;&#1086;&#1085;&#1080;&#1112;&#1072;%20&#1059;.%20&#1073;&#1088;.%20151/2005%20&#1080;%20233/2005')" TargetMode="External"/><Relationship Id="rId14" Type="http://schemas.openxmlformats.org/officeDocument/2006/relationships/hyperlink" Target="javascript:createURL('LawChangeForm','Decision','32688-ejst','&#1054;&#1076;&#1083;&#1091;&#1082;&#1072;%20&#1085;&#1072;%20&#1059;&#1089;&#1090;&#1072;&#1074;&#1085;&#1080;&#1086;&#1090;%20&#1089;&#1091;&#1076;%20&#1085;&#1072;%20&#1056;&#1077;&#1087;&#1091;&#1073;&#1083;&#1080;&#1082;&#1072;%20&#1052;&#1072;&#1082;&#1077;&#1076;&#1086;&#1085;&#1080;&#1112;&#1072;%20&#1059;.%20&#1073;&#1088;.%20146/2009')" TargetMode="External"/><Relationship Id="rId22" Type="http://schemas.openxmlformats.org/officeDocument/2006/relationships/hyperlink" Target="javascript:createURL('LawChangeForm','LawAddChange','160023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78;&#1080;&#1074;&#1086;&#1090;&#1085;&#1072;&#1090;&#1072;%20&#1089;&#1088;&#1077;&#1076;&#1080;&#1085;&#1072;')" TargetMode="External"/><Relationship Id="rId27" Type="http://schemas.openxmlformats.org/officeDocument/2006/relationships/hyperlink" Target="javascript:createURL('LawChangeForm','LawChange','192683-ejst','&#1047;&#1072;&#1082;&#1086;&#1085;%20&#1079;&#1072;%20&#1080;&#1079;&#1084;&#1077;&#1085;&#1091;&#1074;&#1072;&#1114;&#1077;%20&#1085;&#1072;%20&#1047;&#1072;&#1082;&#1086;&#1085;&#1086;&#1090;%20&#1079;&#1072;%20&#1078;&#1080;&#1074;&#1086;&#1090;&#1085;&#1072;&#1090;&#1072;%20&#1089;&#1088;&#1077;&#1076;&#1080;&#1085;&#1072;')" TargetMode="External"/><Relationship Id="rId30" Type="http://schemas.openxmlformats.org/officeDocument/2006/relationships/hyperlink" Target="javascript:createURL('LawChangeForm','LawAddChange','978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91;&#1087;&#1088;&#1072;&#1074;&#1091;&#1074;&#1072;&#1114;&#1077;%20&#1089;&#1086;%20&#1086;&#1090;&#1087;&#1072;&#1076;&#1086;&#1090;')" TargetMode="External"/><Relationship Id="rId35" Type="http://schemas.openxmlformats.org/officeDocument/2006/relationships/hyperlink" Target="javascript:createURL('LawChangeForm','LawAddChange','60165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91;&#1087;&#1088;&#1072;&#1074;&#1091;&#1074;&#1072;&#1114;&#1077;%20&#1089;&#1086;%20&#1086;&#1090;&#1087;&#1072;&#1076;&#1086;&#1090;')" TargetMode="External"/><Relationship Id="rId43" Type="http://schemas.openxmlformats.org/officeDocument/2006/relationships/hyperlink" Target="http://www.moepp.gov.mk/wp-content/uploads/2014/10/Pravilnik-za-izvoz_uvoz_-i-tranzit-na-otpad.pdf" TargetMode="External"/><Relationship Id="rId48" Type="http://schemas.openxmlformats.org/officeDocument/2006/relationships/hyperlink" Target="http://www.moepp.gov.mk/wp-content/uploads/2014/09/Pravilnik%20za%20dozvola%20za%20sobiranje%20i%20transportiranje%20na%20opasen%20otpad.pdf" TargetMode="External"/><Relationship Id="rId56" Type="http://schemas.openxmlformats.org/officeDocument/2006/relationships/fontTable" Target="fontTable.xml"/><Relationship Id="rId8" Type="http://schemas.openxmlformats.org/officeDocument/2006/relationships/hyperlink" Target="javascript:createURL('LawChangeForm','LawAddChange','532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78;&#1080;&#1074;&#1086;&#1090;&#1085;&#1072;&#1090;&#1072;%20&#1089;&#1088;&#1077;&#1076;&#1080;&#1085;&#1072;')" TargetMode="External"/><Relationship Id="rId51" Type="http://schemas.openxmlformats.org/officeDocument/2006/relationships/hyperlink" Target="http://www.moepp.gov.mk/wp-content/uploads/2014/09/Pravilnik%20za%20dozvolata%20za%20operator%20na%20deponija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createURL('LawChangeForm','LawAddChange','533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78;&#1080;&#1074;&#1086;&#1090;&#1085;&#1072;&#1090;&#1072;%20&#1089;&#1088;&#1077;&#1076;&#1080;&#1085;&#1072;')" TargetMode="External"/><Relationship Id="rId17" Type="http://schemas.openxmlformats.org/officeDocument/2006/relationships/hyperlink" Target="javascript:createURL('LawChangeForm','LawAddChange','60162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78;&#1080;&#1074;&#1086;&#1090;&#1085;&#1072;&#1090;&#1072;%20&#1089;&#1088;&#1077;&#1076;&#1080;&#1085;&#1072;')" TargetMode="External"/><Relationship Id="rId25" Type="http://schemas.openxmlformats.org/officeDocument/2006/relationships/hyperlink" Target="javascript:createURL('LawChangeForm','Decision','190441-ejst','&#1054;&#1076;&#1083;&#1091;&#1082;&#1072;%20&#1085;&#1072;%20&#1059;&#1089;&#1090;&#1072;&#1074;&#1085;&#1080;&#1086;&#1090;%20&#1089;&#1091;&#1076;%20&#1085;&#1072;%20&#1056;&#1077;&#1087;&#1091;&#1073;&#1083;&#1080;&#1082;&#1072;%20&#1052;&#1072;&#1082;&#1077;&#1076;&#1086;&#1085;&#1080;&#1112;&#1072;%20&#1059;.%20&#1073;&#1088;.%2081/2017')" TargetMode="External"/><Relationship Id="rId33" Type="http://schemas.openxmlformats.org/officeDocument/2006/relationships/hyperlink" Target="javascript:createURL('LawChangeForm','Decision','28692-ejst','&#1054;&#1076;&#1083;&#1091;&#1082;&#1072;%20&#1085;&#1072;%20&#1059;&#1089;&#1090;&#1072;&#1074;&#1085;&#1080;&#1086;&#1090;%20&#1089;&#1091;&#1076;%20&#1085;&#1072;%20&#1056;&#1077;&#1087;&#1091;&#1073;&#1083;&#1080;&#1082;&#1072;%20&#1052;&#1072;&#1082;&#1077;&#1076;&#1086;&#1085;&#1080;&#1112;&#1072;%20&#1059;.%20&#1073;&#1088;.%20171/2008')" TargetMode="External"/><Relationship Id="rId38" Type="http://schemas.openxmlformats.org/officeDocument/2006/relationships/hyperlink" Target="javascript:createURL('LawChangeForm','LawAddChange','121201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91;&#1087;&#1088;&#1072;&#1074;&#1091;&#1074;&#1072;&#1114;&#1077;%20&#1089;&#1086;%20&#1086;&#1090;&#1087;&#1072;&#1076;&#1086;&#1090;')" TargetMode="External"/><Relationship Id="rId46" Type="http://schemas.openxmlformats.org/officeDocument/2006/relationships/hyperlink" Target="http://www.moepp.gov.mk/wp-content/uploads/2014/10/SL-VESNIK-NA-RM-br.-9-od-15.01.2013-pravilnik-skladiranje.pdf" TargetMode="External"/><Relationship Id="rId20" Type="http://schemas.openxmlformats.org/officeDocument/2006/relationships/hyperlink" Target="javascript:createURL('LawChangeForm','LawAddChange','129024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78;&#1080;&#1074;&#1086;&#1090;&#1085;&#1072;&#1090;&#1072;%20&#1089;&#1088;&#1077;&#1076;&#1080;&#1085;&#1072;')" TargetMode="External"/><Relationship Id="rId41" Type="http://schemas.openxmlformats.org/officeDocument/2006/relationships/hyperlink" Target="javascript:createURL('LawChangeForm','LawAddChange','162283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91;&#1087;&#1088;&#1072;&#1074;&#1091;&#1074;&#1072;&#1114;&#1077;%20&#1089;&#1086;%20&#1086;&#1090;&#1087;&#1072;&#1076;&#1086;&#1090;')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5" Type="http://schemas.openxmlformats.org/officeDocument/2006/relationships/hyperlink" Target="javascript:createURL('LawChangeForm','LawAddChange','34429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78;&#1080;&#1074;&#1086;&#1090;&#1085;&#1072;&#1090;&#1072;%20&#1089;&#1088;&#1077;&#1076;&#1080;&#1085;&#1072;')" TargetMode="External"/><Relationship Id="rId23" Type="http://schemas.openxmlformats.org/officeDocument/2006/relationships/hyperlink" Target="javascript:createURL('LawChangeForm','LawAddChange','164678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78;&#1080;&#1074;&#1086;&#1090;&#1085;&#1072;&#1090;&#1072;%20&#1089;&#1088;&#1077;&#1076;&#1080;&#1085;&#1072;')" TargetMode="External"/><Relationship Id="rId28" Type="http://schemas.openxmlformats.org/officeDocument/2006/relationships/hyperlink" Target="javascript:createURL('LawChangeForm','SimpleLaw','977-ejst','&#1047;&#1072;&#1082;&#1086;&#1085;%20&#1079;&#1072;%20&#1091;&#1087;&#1088;&#1072;&#1074;&#1091;&#1074;&#1072;&#1114;&#1077;%20&#1089;&#1086;%20&#1086;&#1090;&#1087;&#1072;&#1076;&#1086;&#1090;')" TargetMode="External"/><Relationship Id="rId36" Type="http://schemas.openxmlformats.org/officeDocument/2006/relationships/hyperlink" Target="javascript:createURL('LawChangeForm','LawAddChange','84969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91;&#1087;&#1088;&#1072;&#1074;&#1091;&#1074;&#1072;&#1114;&#1077;%20&#1089;&#1086;%20&#1086;&#1090;&#1087;&#1072;&#1076;')" TargetMode="External"/><Relationship Id="rId49" Type="http://schemas.openxmlformats.org/officeDocument/2006/relationships/hyperlink" Target="http://www.moepp.gov.mk/wp-content/uploads/2014/09/Pravilnik%20zas%20formata%20i%20sodrzinata%20na%20baranjeto%20za%20dobivanje%20dozvola%20operator%20na%20instalacija%20za%20gorenje%20ili%20sogor.%20otpad.pdf" TargetMode="External"/><Relationship Id="rId57" Type="http://schemas.openxmlformats.org/officeDocument/2006/relationships/theme" Target="theme/theme1.xml"/><Relationship Id="rId10" Type="http://schemas.openxmlformats.org/officeDocument/2006/relationships/hyperlink" Target="javascript:createURL('LawChangeForm','Decision','2505-ejst','&#1054;&#1076;&#1083;&#1091;&#1082;&#1072;%20&#1085;&#1072;%20&#1059;&#1089;&#1090;&#1072;&#1074;&#1085;&#1080;&#1086;&#1090;%20&#1089;&#1091;&#1076;%20&#1085;&#1072;%20&#1056;&#1077;&#1087;&#1091;&#1073;&#1083;&#1080;&#1082;&#1072;%20&#1052;&#1072;&#1082;&#1077;&#1076;&#1086;&#1085;&#1080;&#1112;&#1072;%20&#1059;.%20&#1073;&#1088;.%20154/2005')" TargetMode="External"/><Relationship Id="rId31" Type="http://schemas.openxmlformats.org/officeDocument/2006/relationships/hyperlink" Target="javascript:createURL('LawChangeForm','LawAddChange','979-ejst','&#1047;&#1072;&#1082;&#1086;&#1085;%20&#1079;&#1072;%20&#1080;&#1079;&#1084;&#1077;&#1085;&#1091;&#1074;&#1072;&#1114;&#1077;%20&#1080;%20&#1076;&#1086;&#1087;&#1086;&#1083;&#1085;&#1091;&#1074;&#1072;&#1114;&#1077;%20&#1085;&#1072;%20&#1047;&#1072;&#1082;&#1086;&#1085;&#1086;&#1090;%20&#1079;&#1072;%20&#1091;&#1087;&#1088;&#1072;&#1074;&#1091;&#1074;&#1072;&#1114;&#1077;%20&#1089;&#1086;%20&#1086;&#1090;&#1087;&#1072;&#1076;&#1086;&#1090;')" TargetMode="External"/><Relationship Id="rId44" Type="http://schemas.openxmlformats.org/officeDocument/2006/relationships/hyperlink" Target="http://www.moepp.gov.mk/wp-content/uploads/2014/10/Pravilnik-za-sobiranje-komunalen-i-drugi-vidovi-neopasen-otpad.pdf" TargetMode="External"/><Relationship Id="rId52" Type="http://schemas.openxmlformats.org/officeDocument/2006/relationships/hyperlink" Target="http://www.moepp.gov.mk/wp-content/uploads/2014/09/Pravilnik%20za%20dozvolata%20za%20operator%20na%20depon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Nikolovska</dc:creator>
  <cp:keywords/>
  <dc:description/>
  <cp:lastModifiedBy>Katerina Nikolovska</cp:lastModifiedBy>
  <cp:revision>12</cp:revision>
  <cp:lastPrinted>2020-12-03T11:56:00Z</cp:lastPrinted>
  <dcterms:created xsi:type="dcterms:W3CDTF">2020-06-02T07:06:00Z</dcterms:created>
  <dcterms:modified xsi:type="dcterms:W3CDTF">2020-12-07T13:55:00Z</dcterms:modified>
</cp:coreProperties>
</file>